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C561" w14:textId="07DDC53F" w:rsidR="00201918" w:rsidRDefault="00A72C3E" w:rsidP="00201918">
      <w:pPr>
        <w:jc w:val="center"/>
        <w:rPr>
          <w:rFonts w:ascii="Verdana" w:hAnsi="Verdana"/>
          <w:b/>
          <w:bCs/>
          <w:sz w:val="24"/>
          <w:szCs w:val="24"/>
        </w:rPr>
      </w:pPr>
      <w:r w:rsidRPr="702F02DE">
        <w:rPr>
          <w:rFonts w:ascii="Verdana" w:hAnsi="Verdana"/>
          <w:b/>
          <w:bCs/>
          <w:sz w:val="24"/>
          <w:szCs w:val="24"/>
        </w:rPr>
        <w:t>Governance</w:t>
      </w:r>
      <w:r w:rsidR="008C3AB5" w:rsidRPr="702F02DE">
        <w:rPr>
          <w:rFonts w:ascii="Verdana" w:hAnsi="Verdana"/>
          <w:b/>
          <w:bCs/>
          <w:sz w:val="24"/>
          <w:szCs w:val="24"/>
        </w:rPr>
        <w:t xml:space="preserve"> </w:t>
      </w:r>
      <w:r w:rsidR="00201918" w:rsidRPr="702F02DE">
        <w:rPr>
          <w:rFonts w:ascii="Verdana" w:hAnsi="Verdana"/>
          <w:b/>
          <w:bCs/>
          <w:sz w:val="24"/>
          <w:szCs w:val="24"/>
        </w:rPr>
        <w:t xml:space="preserve">Exchange </w:t>
      </w:r>
      <w:r w:rsidR="04897442" w:rsidRPr="702F02DE">
        <w:rPr>
          <w:rFonts w:ascii="Verdana" w:hAnsi="Verdana"/>
          <w:b/>
          <w:bCs/>
          <w:sz w:val="24"/>
          <w:szCs w:val="24"/>
        </w:rPr>
        <w:t>8 Feb 2023</w:t>
      </w:r>
    </w:p>
    <w:p w14:paraId="61E4A93A" w14:textId="24582812" w:rsidR="008B565B" w:rsidRPr="00917909" w:rsidRDefault="008B565B" w:rsidP="00201918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11.30-12.30pm </w:t>
      </w:r>
      <w:r w:rsidR="00BD2904">
        <w:rPr>
          <w:rFonts w:ascii="Verdana" w:hAnsi="Verdana"/>
          <w:b/>
          <w:bCs/>
          <w:sz w:val="24"/>
          <w:szCs w:val="24"/>
        </w:rPr>
        <w:t>Zoom</w:t>
      </w:r>
    </w:p>
    <w:p w14:paraId="5C7ADEA3" w14:textId="77777777" w:rsidR="00BB10F9" w:rsidRDefault="00BB10F9" w:rsidP="00917909">
      <w:pPr>
        <w:jc w:val="both"/>
        <w:rPr>
          <w:rFonts w:ascii="Verdana" w:hAnsi="Verdana"/>
          <w:sz w:val="24"/>
          <w:szCs w:val="24"/>
          <w:lang w:val="en-GB"/>
        </w:rPr>
      </w:pPr>
    </w:p>
    <w:p w14:paraId="073D0B46" w14:textId="36020216" w:rsidR="00B6694F" w:rsidRPr="00A75A0C" w:rsidRDefault="004B2D40" w:rsidP="00917909">
      <w:pPr>
        <w:jc w:val="both"/>
        <w:rPr>
          <w:rFonts w:ascii="Verdana" w:hAnsi="Verdana"/>
          <w:b/>
          <w:bCs/>
          <w:sz w:val="24"/>
          <w:szCs w:val="24"/>
          <w:lang w:val="en-GB"/>
        </w:rPr>
      </w:pPr>
      <w:r w:rsidRPr="00A75A0C">
        <w:rPr>
          <w:rFonts w:ascii="Verdana" w:hAnsi="Verdana"/>
          <w:b/>
          <w:bCs/>
          <w:sz w:val="24"/>
          <w:szCs w:val="24"/>
          <w:lang w:val="en-GB"/>
        </w:rPr>
        <w:t>A</w:t>
      </w:r>
      <w:r w:rsidR="00B6694F" w:rsidRPr="00A75A0C">
        <w:rPr>
          <w:rFonts w:ascii="Verdana" w:hAnsi="Verdana"/>
          <w:b/>
          <w:bCs/>
          <w:sz w:val="24"/>
          <w:szCs w:val="24"/>
          <w:lang w:val="en-GB"/>
        </w:rPr>
        <w:t>genda items discussed during the meeting.</w:t>
      </w:r>
    </w:p>
    <w:p w14:paraId="3F52EE68" w14:textId="4C97C55E" w:rsidR="004B2D40" w:rsidRDefault="00A75A0C" w:rsidP="00A75A0C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24"/>
          <w:szCs w:val="24"/>
          <w:lang w:val="en-GB"/>
        </w:rPr>
      </w:pPr>
      <w:r w:rsidRPr="00A75A0C">
        <w:rPr>
          <w:rFonts w:ascii="Verdana" w:hAnsi="Verdana"/>
          <w:sz w:val="24"/>
          <w:szCs w:val="24"/>
          <w:lang w:val="en-GB"/>
        </w:rPr>
        <w:t>Introduced Elaine Brown (LGMA Council Liaison Officer) and Sarah Villiers (Village Executive Committee member)</w:t>
      </w:r>
    </w:p>
    <w:p w14:paraId="757B7898" w14:textId="77777777" w:rsidR="008B565B" w:rsidRPr="008B565B" w:rsidRDefault="008B565B" w:rsidP="008B565B">
      <w:pPr>
        <w:jc w:val="both"/>
        <w:rPr>
          <w:rFonts w:ascii="Verdana" w:hAnsi="Verdana"/>
          <w:sz w:val="24"/>
          <w:szCs w:val="24"/>
          <w:lang w:val="en-GB"/>
        </w:rPr>
      </w:pPr>
    </w:p>
    <w:p w14:paraId="0BF3C46A" w14:textId="6E74C1F3" w:rsidR="00A75A0C" w:rsidRDefault="00A75A0C" w:rsidP="00A75A0C">
      <w:pPr>
        <w:pStyle w:val="ListParagraph"/>
        <w:numPr>
          <w:ilvl w:val="0"/>
          <w:numId w:val="8"/>
        </w:numPr>
        <w:jc w:val="both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General awareness/update on several matters:</w:t>
      </w:r>
    </w:p>
    <w:p w14:paraId="3B95D257" w14:textId="77777777" w:rsidR="00A75A0C" w:rsidRPr="00A75A0C" w:rsidRDefault="00A75A0C" w:rsidP="00A75A0C">
      <w:pPr>
        <w:pStyle w:val="ListParagraph"/>
        <w:rPr>
          <w:rFonts w:ascii="Verdana" w:hAnsi="Verdana"/>
          <w:sz w:val="24"/>
          <w:szCs w:val="24"/>
          <w:lang w:val="en-GB"/>
        </w:rPr>
      </w:pPr>
    </w:p>
    <w:p w14:paraId="10417E45" w14:textId="1F9EBBF9" w:rsidR="00A75A0C" w:rsidRDefault="00A75A0C" w:rsidP="00A75A0C">
      <w:pPr>
        <w:pStyle w:val="ListParagraph"/>
        <w:numPr>
          <w:ilvl w:val="1"/>
          <w:numId w:val="8"/>
        </w:numPr>
        <w:jc w:val="both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2024 Elections: 12 months out!  How are you preparing</w:t>
      </w:r>
    </w:p>
    <w:p w14:paraId="7818083A" w14:textId="77777777" w:rsidR="006A2081" w:rsidRDefault="00A75A0C" w:rsidP="00A75A0C">
      <w:pPr>
        <w:pStyle w:val="ListParagraph"/>
        <w:numPr>
          <w:ilvl w:val="1"/>
          <w:numId w:val="8"/>
        </w:numPr>
        <w:jc w:val="both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Conflicts of interest:  general discussion on how councils are managing</w:t>
      </w:r>
      <w:r w:rsidR="006A2081">
        <w:rPr>
          <w:rFonts w:ascii="Verdana" w:hAnsi="Verdana"/>
          <w:sz w:val="24"/>
          <w:szCs w:val="24"/>
          <w:lang w:val="en-GB"/>
        </w:rPr>
        <w:t>:</w:t>
      </w:r>
    </w:p>
    <w:p w14:paraId="279E0272" w14:textId="3F8A77C8" w:rsidR="00A75A0C" w:rsidRDefault="006A2081" w:rsidP="00A75A0C">
      <w:pPr>
        <w:pStyle w:val="ListParagraph"/>
        <w:numPr>
          <w:ilvl w:val="1"/>
          <w:numId w:val="8"/>
        </w:numPr>
        <w:jc w:val="both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One council advised that they provide monthly refresher training to their Councillors on their obligations</w:t>
      </w:r>
      <w:r w:rsidR="00A75A0C">
        <w:rPr>
          <w:rFonts w:ascii="Verdana" w:hAnsi="Verdana"/>
          <w:sz w:val="24"/>
          <w:szCs w:val="24"/>
          <w:lang w:val="en-GB"/>
        </w:rPr>
        <w:t xml:space="preserve"> </w:t>
      </w:r>
    </w:p>
    <w:p w14:paraId="3E21F7D7" w14:textId="556735DE" w:rsidR="006A2081" w:rsidRDefault="006A2081" w:rsidP="00A75A0C">
      <w:pPr>
        <w:pStyle w:val="ListParagraph"/>
        <w:numPr>
          <w:ilvl w:val="1"/>
          <w:numId w:val="8"/>
        </w:numPr>
        <w:jc w:val="both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Feedback was sought from one council on how others manage</w:t>
      </w:r>
      <w:r w:rsidR="00BD2904">
        <w:rPr>
          <w:rFonts w:ascii="Verdana" w:hAnsi="Verdana"/>
          <w:sz w:val="24"/>
          <w:szCs w:val="24"/>
          <w:lang w:val="en-GB"/>
        </w:rPr>
        <w:t xml:space="preserve"> </w:t>
      </w:r>
      <w:r>
        <w:rPr>
          <w:rFonts w:ascii="Verdana" w:hAnsi="Verdana"/>
          <w:sz w:val="24"/>
          <w:szCs w:val="24"/>
          <w:lang w:val="en-GB"/>
        </w:rPr>
        <w:t xml:space="preserve">loss </w:t>
      </w:r>
      <w:r w:rsidR="00BD2904">
        <w:rPr>
          <w:rFonts w:ascii="Verdana" w:hAnsi="Verdana"/>
          <w:sz w:val="24"/>
          <w:szCs w:val="24"/>
          <w:lang w:val="en-GB"/>
        </w:rPr>
        <w:t xml:space="preserve">of </w:t>
      </w:r>
      <w:r>
        <w:rPr>
          <w:rFonts w:ascii="Verdana" w:hAnsi="Verdana"/>
          <w:sz w:val="24"/>
          <w:szCs w:val="24"/>
          <w:lang w:val="en-GB"/>
        </w:rPr>
        <w:t>quorum due to declared CoI due to dealing with councillor conduct matters</w:t>
      </w:r>
    </w:p>
    <w:p w14:paraId="06835B76" w14:textId="4312F0B3" w:rsidR="006A2081" w:rsidRPr="006A2081" w:rsidRDefault="006A2081" w:rsidP="006A2081">
      <w:pPr>
        <w:pStyle w:val="ListParagraph"/>
        <w:numPr>
          <w:ilvl w:val="1"/>
          <w:numId w:val="8"/>
        </w:numPr>
        <w:spacing w:line="240" w:lineRule="auto"/>
        <w:rPr>
          <w:rFonts w:ascii="Verdana" w:hAnsi="Verdana"/>
          <w:sz w:val="24"/>
          <w:szCs w:val="24"/>
          <w:lang w:val="en-GB"/>
        </w:rPr>
      </w:pPr>
      <w:r w:rsidRPr="006A2081">
        <w:rPr>
          <w:rFonts w:ascii="Verdana" w:hAnsi="Verdana"/>
          <w:sz w:val="24"/>
          <w:szCs w:val="24"/>
          <w:lang w:val="en-GB"/>
        </w:rPr>
        <w:t>Inquiry into the Independent Assessor and councillor conduct complaints system</w:t>
      </w:r>
      <w:r>
        <w:rPr>
          <w:rFonts w:ascii="Verdana" w:hAnsi="Verdana"/>
          <w:sz w:val="24"/>
          <w:szCs w:val="24"/>
          <w:lang w:val="en-GB"/>
        </w:rPr>
        <w:t xml:space="preserve"> (pendi</w:t>
      </w:r>
      <w:r w:rsidR="008B565B">
        <w:rPr>
          <w:rFonts w:ascii="Verdana" w:hAnsi="Verdana"/>
          <w:sz w:val="24"/>
          <w:szCs w:val="24"/>
          <w:lang w:val="en-GB"/>
        </w:rPr>
        <w:t>ng update to legislation anticipated late 2023)</w:t>
      </w:r>
      <w:r>
        <w:rPr>
          <w:rFonts w:ascii="Verdana" w:hAnsi="Verdana"/>
          <w:sz w:val="24"/>
          <w:szCs w:val="24"/>
          <w:lang w:val="en-GB"/>
        </w:rPr>
        <w:t xml:space="preserve"> </w:t>
      </w:r>
    </w:p>
    <w:p w14:paraId="54185C06" w14:textId="738A6D7F" w:rsidR="006A2081" w:rsidRPr="008B565B" w:rsidRDefault="00F4606E" w:rsidP="003E3D6B">
      <w:pPr>
        <w:pStyle w:val="ListParagraph"/>
        <w:numPr>
          <w:ilvl w:val="1"/>
          <w:numId w:val="8"/>
        </w:numPr>
        <w:jc w:val="both"/>
        <w:rPr>
          <w:rFonts w:ascii="Verdana" w:hAnsi="Verdana"/>
          <w:sz w:val="24"/>
          <w:szCs w:val="24"/>
          <w:lang w:val="en-GB"/>
        </w:rPr>
      </w:pPr>
      <w:hyperlink r:id="rId10" w:history="1">
        <w:r w:rsidR="008B565B" w:rsidRPr="008B565B">
          <w:rPr>
            <w:rStyle w:val="Hyperlink"/>
            <w:rFonts w:ascii="Verdana" w:hAnsi="Verdana"/>
            <w:i/>
            <w:iCs/>
            <w:sz w:val="24"/>
            <w:szCs w:val="24"/>
            <w:lang w:val="en-GB"/>
          </w:rPr>
          <w:t>Managing psychosocial hazards and risks</w:t>
        </w:r>
      </w:hyperlink>
      <w:r w:rsidR="008B565B" w:rsidRPr="008B565B">
        <w:rPr>
          <w:rFonts w:ascii="Verdana" w:hAnsi="Verdana"/>
          <w:sz w:val="24"/>
          <w:szCs w:val="24"/>
          <w:lang w:val="en-GB"/>
        </w:rPr>
        <w:t xml:space="preserve">.  New Code of Practice in Queensland - Managing the risk of psychosocial hazards at work </w:t>
      </w:r>
      <w:r w:rsidR="008B565B">
        <w:rPr>
          <w:rFonts w:ascii="Verdana" w:hAnsi="Verdana"/>
          <w:sz w:val="24"/>
          <w:szCs w:val="24"/>
          <w:lang w:val="en-GB"/>
        </w:rPr>
        <w:t xml:space="preserve">comes into effect April 2023.  Will </w:t>
      </w:r>
      <w:r w:rsidR="008B565B" w:rsidRPr="6EBEF22C">
        <w:rPr>
          <w:rFonts w:ascii="Verdana" w:hAnsi="Verdana"/>
          <w:sz w:val="24"/>
          <w:szCs w:val="24"/>
          <w:lang w:val="en-GB"/>
        </w:rPr>
        <w:t>share links in discussion board and keep an eye out for upcoming article in LGMA journal</w:t>
      </w:r>
      <w:r w:rsidR="00BD2904">
        <w:rPr>
          <w:rFonts w:ascii="Verdana" w:hAnsi="Verdana"/>
          <w:sz w:val="24"/>
          <w:szCs w:val="24"/>
          <w:lang w:val="en-GB"/>
        </w:rPr>
        <w:t>!</w:t>
      </w:r>
    </w:p>
    <w:p w14:paraId="29B9DDC7" w14:textId="77777777" w:rsidR="004B2D40" w:rsidRDefault="004B2D40" w:rsidP="00917909">
      <w:pPr>
        <w:jc w:val="both"/>
        <w:rPr>
          <w:rFonts w:ascii="Verdana" w:hAnsi="Verdana"/>
          <w:sz w:val="24"/>
          <w:szCs w:val="24"/>
          <w:lang w:val="en-GB"/>
        </w:rPr>
      </w:pPr>
    </w:p>
    <w:p w14:paraId="28D0DD76" w14:textId="0201531A" w:rsidR="004B2D40" w:rsidRDefault="004B2D40" w:rsidP="00917909">
      <w:pPr>
        <w:jc w:val="both"/>
        <w:rPr>
          <w:rFonts w:ascii="Verdana" w:hAnsi="Verdana"/>
          <w:sz w:val="24"/>
          <w:szCs w:val="24"/>
          <w:lang w:val="en-GB"/>
        </w:rPr>
      </w:pPr>
      <w:r w:rsidRPr="6EBEF22C">
        <w:rPr>
          <w:rFonts w:ascii="Verdana" w:hAnsi="Verdana"/>
          <w:sz w:val="24"/>
          <w:szCs w:val="24"/>
          <w:lang w:val="en-GB"/>
        </w:rPr>
        <w:t>2</w:t>
      </w:r>
      <w:r w:rsidR="00BB10F9" w:rsidRPr="6EBEF22C">
        <w:rPr>
          <w:rFonts w:ascii="Verdana" w:hAnsi="Verdana"/>
          <w:sz w:val="24"/>
          <w:szCs w:val="24"/>
          <w:lang w:val="en-GB"/>
        </w:rPr>
        <w:t>.</w:t>
      </w:r>
      <w:r w:rsidR="437C8FD1" w:rsidRPr="6EBEF22C">
        <w:rPr>
          <w:rFonts w:ascii="Verdana" w:hAnsi="Verdana"/>
          <w:sz w:val="24"/>
          <w:szCs w:val="24"/>
          <w:lang w:val="en-GB"/>
        </w:rPr>
        <w:t xml:space="preserve"> Digital Governance</w:t>
      </w:r>
      <w:r w:rsidR="008B565B">
        <w:rPr>
          <w:rFonts w:ascii="Verdana" w:hAnsi="Verdana"/>
          <w:sz w:val="24"/>
          <w:szCs w:val="24"/>
          <w:lang w:val="en-GB"/>
        </w:rPr>
        <w:t>:  Sarah provided an update on digital governance, recent publications on the matter, opportunities/benefits and surveys.  Several councils advise they were on the journey and shared their experience/status.</w:t>
      </w:r>
    </w:p>
    <w:p w14:paraId="4C2FF12C" w14:textId="6FE6D5CF" w:rsidR="00BB10F9" w:rsidRDefault="00BB10F9" w:rsidP="6EBEF22C">
      <w:pPr>
        <w:jc w:val="both"/>
        <w:rPr>
          <w:rFonts w:ascii="Verdana" w:hAnsi="Verdana"/>
          <w:sz w:val="24"/>
          <w:szCs w:val="24"/>
          <w:lang w:val="en-GB"/>
        </w:rPr>
      </w:pPr>
    </w:p>
    <w:p w14:paraId="2BCA486C" w14:textId="0A491820" w:rsidR="00824092" w:rsidRDefault="00824092" w:rsidP="6EBEF22C">
      <w:pPr>
        <w:jc w:val="both"/>
        <w:rPr>
          <w:rFonts w:ascii="Verdana" w:hAnsi="Verdana"/>
          <w:sz w:val="24"/>
          <w:szCs w:val="24"/>
          <w:lang w:val="en-GB"/>
        </w:rPr>
      </w:pPr>
    </w:p>
    <w:p w14:paraId="1ADA7099" w14:textId="4B8DD2CC" w:rsidR="006E557A" w:rsidRDefault="006E557A" w:rsidP="00BB10F9">
      <w:pPr>
        <w:jc w:val="both"/>
        <w:rPr>
          <w:rFonts w:ascii="Verdana" w:hAnsi="Verdana"/>
          <w:b/>
          <w:bCs/>
          <w:sz w:val="24"/>
          <w:szCs w:val="24"/>
          <w:lang w:val="en-GB"/>
        </w:rPr>
      </w:pPr>
      <w:r w:rsidRPr="008A63C7">
        <w:rPr>
          <w:rFonts w:ascii="Verdana" w:hAnsi="Verdana"/>
          <w:b/>
          <w:bCs/>
          <w:sz w:val="24"/>
          <w:szCs w:val="24"/>
          <w:lang w:val="en-GB"/>
        </w:rPr>
        <w:t>General Discussion</w:t>
      </w:r>
      <w:r w:rsidR="00CA67B8">
        <w:rPr>
          <w:rFonts w:ascii="Verdana" w:hAnsi="Verdana"/>
          <w:b/>
          <w:bCs/>
          <w:sz w:val="24"/>
          <w:szCs w:val="24"/>
          <w:lang w:val="en-GB"/>
        </w:rPr>
        <w:t>/Enquiries</w:t>
      </w:r>
    </w:p>
    <w:p w14:paraId="54927ED5" w14:textId="209797E6" w:rsidR="006A2081" w:rsidRDefault="006A2081" w:rsidP="001501A5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4"/>
          <w:szCs w:val="24"/>
          <w:lang w:val="en-GB"/>
        </w:rPr>
      </w:pPr>
      <w:r w:rsidRPr="006A2081">
        <w:rPr>
          <w:rFonts w:ascii="Verdana" w:hAnsi="Verdana"/>
          <w:sz w:val="24"/>
          <w:szCs w:val="24"/>
          <w:lang w:val="en-GB"/>
        </w:rPr>
        <w:t xml:space="preserve">Enquiry on </w:t>
      </w:r>
      <w:r>
        <w:rPr>
          <w:rFonts w:ascii="Verdana" w:hAnsi="Verdana"/>
          <w:sz w:val="24"/>
          <w:szCs w:val="24"/>
          <w:lang w:val="en-GB"/>
        </w:rPr>
        <w:t>“</w:t>
      </w:r>
      <w:r w:rsidRPr="006A2081">
        <w:rPr>
          <w:rFonts w:ascii="Verdana" w:hAnsi="Verdana"/>
          <w:i/>
          <w:iCs/>
          <w:sz w:val="24"/>
          <w:szCs w:val="24"/>
          <w:lang w:val="en-GB"/>
        </w:rPr>
        <w:t>how other Councils manage their Councillors Information requests under acceptable request guidelines.  system, how you monitor, share with other councillors etc.  especially with election approaching</w:t>
      </w:r>
      <w:r w:rsidRPr="006A2081">
        <w:rPr>
          <w:rFonts w:ascii="Verdana" w:hAnsi="Verdana"/>
          <w:sz w:val="24"/>
          <w:szCs w:val="24"/>
          <w:lang w:val="en-GB"/>
        </w:rPr>
        <w:t>.</w:t>
      </w:r>
      <w:r>
        <w:rPr>
          <w:rFonts w:ascii="Verdana" w:hAnsi="Verdana"/>
          <w:sz w:val="24"/>
          <w:szCs w:val="24"/>
          <w:lang w:val="en-GB"/>
        </w:rPr>
        <w:t>”</w:t>
      </w:r>
    </w:p>
    <w:p w14:paraId="72AB28A5" w14:textId="750AC641" w:rsidR="00BD2904" w:rsidRDefault="00BD2904" w:rsidP="00BD2904">
      <w:pPr>
        <w:jc w:val="both"/>
        <w:rPr>
          <w:rFonts w:ascii="Verdana" w:hAnsi="Verdana"/>
          <w:sz w:val="24"/>
          <w:szCs w:val="24"/>
          <w:lang w:val="en-GB"/>
        </w:rPr>
      </w:pPr>
    </w:p>
    <w:p w14:paraId="3964A06D" w14:textId="77777777" w:rsidR="00BD2904" w:rsidRPr="00BD2904" w:rsidRDefault="00BD2904" w:rsidP="00BD2904">
      <w:pPr>
        <w:jc w:val="both"/>
        <w:rPr>
          <w:rFonts w:ascii="Verdana" w:hAnsi="Verdana"/>
          <w:sz w:val="24"/>
          <w:szCs w:val="24"/>
          <w:lang w:val="en-GB"/>
        </w:rPr>
      </w:pPr>
    </w:p>
    <w:p w14:paraId="718A2419" w14:textId="36DCED90" w:rsidR="00BB10F9" w:rsidRPr="006A2081" w:rsidRDefault="3D278C2B" w:rsidP="001501A5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bCs/>
          <w:sz w:val="24"/>
          <w:szCs w:val="24"/>
          <w:lang w:val="en-GB"/>
        </w:rPr>
      </w:pPr>
      <w:r w:rsidRPr="006A2081">
        <w:rPr>
          <w:rFonts w:ascii="Verdana" w:hAnsi="Verdana"/>
          <w:sz w:val="24"/>
          <w:szCs w:val="24"/>
          <w:lang w:val="en-GB"/>
        </w:rPr>
        <w:t>LGAQ – Building Contracts</w:t>
      </w:r>
    </w:p>
    <w:p w14:paraId="1E2EF49E" w14:textId="10576933" w:rsidR="00CA67B8" w:rsidRPr="00824092" w:rsidRDefault="00CA67B8" w:rsidP="00CA67B8">
      <w:pPr>
        <w:pStyle w:val="ListParagraph"/>
        <w:numPr>
          <w:ilvl w:val="1"/>
          <w:numId w:val="6"/>
        </w:numPr>
        <w:jc w:val="both"/>
        <w:rPr>
          <w:rFonts w:ascii="Verdana" w:hAnsi="Verdana"/>
          <w:b/>
          <w:bCs/>
          <w:i/>
          <w:iCs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On behalf of a member council, the LGAQ sought any examples of </w:t>
      </w:r>
      <w:r w:rsidR="00824092">
        <w:rPr>
          <w:rFonts w:ascii="Verdana" w:hAnsi="Verdana"/>
          <w:sz w:val="24"/>
          <w:szCs w:val="24"/>
          <w:lang w:val="en-GB"/>
        </w:rPr>
        <w:t xml:space="preserve">processes in managing the obligations relating to notifying QBCC of project trust accounts under the </w:t>
      </w:r>
      <w:r w:rsidR="00824092" w:rsidRPr="00824092">
        <w:rPr>
          <w:rFonts w:ascii="Verdana" w:hAnsi="Verdana"/>
          <w:sz w:val="24"/>
          <w:szCs w:val="24"/>
          <w:lang w:val="en-GB"/>
        </w:rPr>
        <w:t>under the </w:t>
      </w:r>
      <w:r w:rsidR="00824092" w:rsidRPr="00824092">
        <w:rPr>
          <w:rFonts w:ascii="Verdana" w:hAnsi="Verdana"/>
          <w:i/>
          <w:iCs/>
          <w:sz w:val="24"/>
          <w:szCs w:val="24"/>
          <w:lang w:val="en-GB"/>
        </w:rPr>
        <w:t>Building Industry Fairness (Security of Payment) Act 2017</w:t>
      </w:r>
      <w:r w:rsidR="00824092">
        <w:rPr>
          <w:rFonts w:ascii="Verdana" w:hAnsi="Verdana"/>
          <w:i/>
          <w:iCs/>
          <w:sz w:val="24"/>
          <w:szCs w:val="24"/>
          <w:lang w:val="en-GB"/>
        </w:rPr>
        <w:t>.</w:t>
      </w:r>
      <w:r w:rsidR="00824092">
        <w:rPr>
          <w:rFonts w:ascii="Verdana" w:hAnsi="Verdana"/>
          <w:sz w:val="24"/>
          <w:szCs w:val="24"/>
          <w:lang w:val="en-GB"/>
        </w:rPr>
        <w:t xml:space="preserve">  Matter was also raised at the Procurement Village.</w:t>
      </w:r>
    </w:p>
    <w:p w14:paraId="4210E7E9" w14:textId="284D27EE" w:rsidR="3D278C2B" w:rsidRDefault="3D278C2B" w:rsidP="6EBEF22C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4"/>
          <w:szCs w:val="24"/>
          <w:lang w:val="en-GB"/>
        </w:rPr>
      </w:pPr>
      <w:r w:rsidRPr="6EBEF22C">
        <w:rPr>
          <w:rFonts w:ascii="Verdana" w:hAnsi="Verdana"/>
          <w:sz w:val="24"/>
          <w:szCs w:val="24"/>
          <w:lang w:val="en-GB"/>
        </w:rPr>
        <w:t>Body Worn Cameras</w:t>
      </w:r>
      <w:r w:rsidR="0E7C0267" w:rsidRPr="6EBEF22C">
        <w:rPr>
          <w:rFonts w:ascii="Verdana" w:hAnsi="Verdana"/>
          <w:sz w:val="24"/>
          <w:szCs w:val="24"/>
          <w:lang w:val="en-GB"/>
        </w:rPr>
        <w:t xml:space="preserve"> – Logan seeking information on body worn cameras, policies and requirements. A number of councils offered to provide information</w:t>
      </w:r>
      <w:r w:rsidR="00824092">
        <w:rPr>
          <w:rFonts w:ascii="Verdana" w:hAnsi="Verdana"/>
          <w:sz w:val="24"/>
          <w:szCs w:val="24"/>
          <w:lang w:val="en-GB"/>
        </w:rPr>
        <w:t xml:space="preserve"> offline</w:t>
      </w:r>
      <w:r w:rsidR="0E7C0267" w:rsidRPr="6EBEF22C">
        <w:rPr>
          <w:rFonts w:ascii="Verdana" w:hAnsi="Verdana"/>
          <w:sz w:val="24"/>
          <w:szCs w:val="24"/>
          <w:lang w:val="en-GB"/>
        </w:rPr>
        <w:t>.</w:t>
      </w:r>
    </w:p>
    <w:p w14:paraId="33019D3E" w14:textId="04DBC177" w:rsidR="00824092" w:rsidRPr="00824092" w:rsidRDefault="00824092" w:rsidP="00824092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4"/>
          <w:szCs w:val="24"/>
          <w:lang w:val="en-GB"/>
        </w:rPr>
      </w:pPr>
      <w:r w:rsidRPr="00824092">
        <w:rPr>
          <w:rFonts w:ascii="Verdana" w:hAnsi="Verdana"/>
          <w:sz w:val="24"/>
          <w:szCs w:val="24"/>
          <w:lang w:val="en-GB"/>
        </w:rPr>
        <w:t xml:space="preserve">LGAQ advised </w:t>
      </w:r>
      <w:r>
        <w:rPr>
          <w:rFonts w:ascii="Verdana" w:hAnsi="Verdana"/>
          <w:sz w:val="24"/>
          <w:szCs w:val="24"/>
          <w:lang w:val="en-GB"/>
        </w:rPr>
        <w:t xml:space="preserve">that the </w:t>
      </w:r>
      <w:r w:rsidRPr="00824092">
        <w:rPr>
          <w:rFonts w:ascii="Verdana" w:hAnsi="Verdana"/>
          <w:sz w:val="24"/>
          <w:szCs w:val="24"/>
          <w:lang w:val="en-GB"/>
        </w:rPr>
        <w:t xml:space="preserve">latest delegations from King and Co will be available </w:t>
      </w:r>
      <w:r w:rsidR="00BD2904">
        <w:rPr>
          <w:rFonts w:ascii="Verdana" w:hAnsi="Verdana"/>
          <w:sz w:val="24"/>
          <w:szCs w:val="24"/>
          <w:lang w:val="en-GB"/>
        </w:rPr>
        <w:t>.</w:t>
      </w:r>
      <w:r>
        <w:t xml:space="preserve"> </w:t>
      </w:r>
    </w:p>
    <w:p w14:paraId="1F197B86" w14:textId="77777777" w:rsidR="00824092" w:rsidRPr="00824092" w:rsidRDefault="00824092" w:rsidP="00824092">
      <w:pPr>
        <w:jc w:val="both"/>
        <w:rPr>
          <w:rFonts w:ascii="Verdana" w:hAnsi="Verdana"/>
          <w:sz w:val="24"/>
          <w:szCs w:val="24"/>
          <w:lang w:val="en-GB"/>
        </w:rPr>
      </w:pPr>
    </w:p>
    <w:p w14:paraId="7601D635" w14:textId="77777777" w:rsidR="00824092" w:rsidRPr="00824092" w:rsidRDefault="00824092" w:rsidP="00824092">
      <w:pPr>
        <w:jc w:val="both"/>
        <w:rPr>
          <w:rFonts w:ascii="Verdana" w:hAnsi="Verdana"/>
          <w:b/>
          <w:bCs/>
          <w:sz w:val="24"/>
          <w:szCs w:val="24"/>
          <w:lang w:val="en-GB"/>
        </w:rPr>
      </w:pPr>
      <w:r w:rsidRPr="00824092">
        <w:rPr>
          <w:rFonts w:ascii="Verdana" w:hAnsi="Verdana"/>
          <w:b/>
          <w:bCs/>
          <w:sz w:val="24"/>
          <w:szCs w:val="24"/>
          <w:lang w:val="en-GB"/>
        </w:rPr>
        <w:t>General LGMA Updates</w:t>
      </w:r>
    </w:p>
    <w:p w14:paraId="37AD9AC5" w14:textId="1D1FA641" w:rsidR="00824092" w:rsidRDefault="00824092" w:rsidP="00824092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en-GB"/>
        </w:rPr>
      </w:pPr>
      <w:r w:rsidRPr="00824092">
        <w:rPr>
          <w:rFonts w:ascii="Verdana" w:hAnsi="Verdana"/>
          <w:sz w:val="24"/>
          <w:szCs w:val="24"/>
          <w:lang w:val="en-GB"/>
        </w:rPr>
        <w:t xml:space="preserve">LGMA will be offering Onboarding Training </w:t>
      </w:r>
      <w:r>
        <w:rPr>
          <w:rFonts w:ascii="Verdana" w:hAnsi="Verdana"/>
          <w:sz w:val="24"/>
          <w:szCs w:val="24"/>
          <w:lang w:val="en-GB"/>
        </w:rPr>
        <w:t xml:space="preserve">in </w:t>
      </w:r>
      <w:r w:rsidRPr="00824092">
        <w:rPr>
          <w:rFonts w:ascii="Verdana" w:hAnsi="Verdana"/>
          <w:sz w:val="24"/>
          <w:szCs w:val="24"/>
          <w:lang w:val="en-GB"/>
        </w:rPr>
        <w:t>Nov 2023 in regard to upcoming elections for CEOs</w:t>
      </w:r>
      <w:r>
        <w:rPr>
          <w:rFonts w:ascii="Verdana" w:hAnsi="Verdana"/>
          <w:sz w:val="24"/>
          <w:szCs w:val="24"/>
          <w:lang w:val="en-GB"/>
        </w:rPr>
        <w:t xml:space="preserve"> and Governance Officers </w:t>
      </w:r>
      <w:r w:rsidRPr="00824092">
        <w:rPr>
          <w:rFonts w:ascii="Verdana" w:hAnsi="Verdana"/>
          <w:sz w:val="24"/>
          <w:szCs w:val="24"/>
          <w:lang w:val="en-GB"/>
        </w:rPr>
        <w:t>who prepare material</w:t>
      </w:r>
    </w:p>
    <w:p w14:paraId="288AC2A2" w14:textId="443FD768" w:rsidR="00FD5272" w:rsidRDefault="00FD5272" w:rsidP="00824092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en-GB"/>
        </w:rPr>
      </w:pPr>
      <w:r w:rsidRPr="00FD5272">
        <w:rPr>
          <w:rFonts w:ascii="Verdana" w:hAnsi="Verdana"/>
          <w:b/>
          <w:bCs/>
          <w:sz w:val="24"/>
          <w:szCs w:val="24"/>
          <w:lang w:val="en-GB"/>
        </w:rPr>
        <w:t>LGMA Governance Forum</w:t>
      </w:r>
      <w:r>
        <w:rPr>
          <w:rFonts w:ascii="Verdana" w:hAnsi="Verdana"/>
          <w:sz w:val="24"/>
          <w:szCs w:val="24"/>
          <w:lang w:val="en-GB"/>
        </w:rPr>
        <w:t xml:space="preserve"> (face to face) scheduled for 7 &amp; 8 June 2023 in Cairns.  Information is available on </w:t>
      </w:r>
      <w:r w:rsidR="00BD2904">
        <w:rPr>
          <w:rFonts w:ascii="Verdana" w:hAnsi="Verdana"/>
          <w:sz w:val="24"/>
          <w:szCs w:val="24"/>
          <w:lang w:val="en-GB"/>
        </w:rPr>
        <w:t>website.</w:t>
      </w:r>
    </w:p>
    <w:p w14:paraId="1E9E88BD" w14:textId="1000CC34" w:rsidR="00FD5272" w:rsidRDefault="00FD5272" w:rsidP="00824092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Update on upcoming Webinars over February and March.  </w:t>
      </w:r>
    </w:p>
    <w:p w14:paraId="5B1A702D" w14:textId="77777777" w:rsidR="00FD5272" w:rsidRPr="00FD5272" w:rsidRDefault="00F4606E" w:rsidP="00FD5272">
      <w:pPr>
        <w:pStyle w:val="ListParagraph"/>
        <w:numPr>
          <w:ilvl w:val="1"/>
          <w:numId w:val="7"/>
        </w:numPr>
        <w:jc w:val="both"/>
        <w:rPr>
          <w:rFonts w:ascii="Verdana" w:hAnsi="Verdana"/>
          <w:i/>
          <w:iCs/>
          <w:lang w:val="en-GB"/>
        </w:rPr>
      </w:pPr>
      <w:hyperlink r:id="rId11" w:history="1">
        <w:r w:rsidR="00FD5272" w:rsidRPr="00FD5272">
          <w:rPr>
            <w:rFonts w:ascii="Verdana" w:hAnsi="Verdana"/>
            <w:i/>
            <w:iCs/>
            <w:lang w:val="en-GB"/>
          </w:rPr>
          <w:t>Legislation update for IP, Data Breaches and Privacy</w:t>
        </w:r>
      </w:hyperlink>
    </w:p>
    <w:p w14:paraId="204E5779" w14:textId="77777777" w:rsidR="00FD5272" w:rsidRPr="00FD5272" w:rsidRDefault="00FD5272" w:rsidP="00FD5272">
      <w:pPr>
        <w:pStyle w:val="ListParagraph"/>
        <w:numPr>
          <w:ilvl w:val="2"/>
          <w:numId w:val="7"/>
        </w:numPr>
        <w:jc w:val="both"/>
        <w:rPr>
          <w:rFonts w:ascii="Verdana" w:hAnsi="Verdana"/>
          <w:i/>
          <w:iCs/>
          <w:sz w:val="20"/>
          <w:szCs w:val="20"/>
          <w:lang w:val="en-GB"/>
        </w:rPr>
      </w:pPr>
      <w:r w:rsidRPr="00FD5272">
        <w:rPr>
          <w:rFonts w:ascii="Verdana" w:hAnsi="Verdana"/>
          <w:i/>
          <w:iCs/>
          <w:sz w:val="20"/>
          <w:szCs w:val="20"/>
          <w:lang w:val="en-GB"/>
        </w:rPr>
        <w:t>15 Feb 2023 10:00 </w:t>
      </w:r>
    </w:p>
    <w:p w14:paraId="787E90B9" w14:textId="77777777" w:rsidR="00FD5272" w:rsidRPr="00FD5272" w:rsidRDefault="00FD5272" w:rsidP="00FD5272">
      <w:pPr>
        <w:pStyle w:val="ListParagraph"/>
        <w:numPr>
          <w:ilvl w:val="1"/>
          <w:numId w:val="7"/>
        </w:numPr>
        <w:jc w:val="both"/>
        <w:rPr>
          <w:rFonts w:ascii="Verdana" w:hAnsi="Verdana"/>
          <w:i/>
          <w:iCs/>
          <w:lang w:val="en-GB"/>
        </w:rPr>
      </w:pPr>
      <w:r w:rsidRPr="00FD5272">
        <w:rPr>
          <w:rFonts w:ascii="Verdana" w:hAnsi="Verdana"/>
          <w:i/>
          <w:iCs/>
          <w:lang w:val="en-GB"/>
        </w:rPr>
        <w:t> </w:t>
      </w:r>
      <w:hyperlink r:id="rId12" w:history="1">
        <w:r w:rsidRPr="00FD5272">
          <w:rPr>
            <w:rFonts w:ascii="Verdana" w:hAnsi="Verdana"/>
            <w:i/>
            <w:iCs/>
            <w:lang w:val="en-GB"/>
          </w:rPr>
          <w:t>Whistleblowing and Complaints Management Webinar Series (2 parts)</w:t>
        </w:r>
      </w:hyperlink>
    </w:p>
    <w:p w14:paraId="2A830C42" w14:textId="77777777" w:rsidR="00FD5272" w:rsidRPr="00FD5272" w:rsidRDefault="00FD5272" w:rsidP="00FD5272">
      <w:pPr>
        <w:pStyle w:val="ListParagraph"/>
        <w:numPr>
          <w:ilvl w:val="2"/>
          <w:numId w:val="7"/>
        </w:numPr>
        <w:jc w:val="both"/>
        <w:rPr>
          <w:rFonts w:ascii="Verdana" w:hAnsi="Verdana"/>
          <w:i/>
          <w:iCs/>
          <w:sz w:val="20"/>
          <w:szCs w:val="20"/>
          <w:lang w:val="en-GB"/>
        </w:rPr>
      </w:pPr>
      <w:r w:rsidRPr="00FD5272">
        <w:rPr>
          <w:rFonts w:ascii="Verdana" w:hAnsi="Verdana"/>
          <w:i/>
          <w:iCs/>
          <w:sz w:val="20"/>
          <w:szCs w:val="20"/>
          <w:lang w:val="en-GB"/>
        </w:rPr>
        <w:t>16 Feb 2023 10:00 </w:t>
      </w:r>
    </w:p>
    <w:p w14:paraId="007A0DFB" w14:textId="77777777" w:rsidR="00FD5272" w:rsidRPr="00FD5272" w:rsidRDefault="00FD5272" w:rsidP="00FD5272">
      <w:pPr>
        <w:pStyle w:val="ListParagraph"/>
        <w:numPr>
          <w:ilvl w:val="1"/>
          <w:numId w:val="7"/>
        </w:numPr>
        <w:jc w:val="both"/>
        <w:rPr>
          <w:rFonts w:ascii="Verdana" w:hAnsi="Verdana"/>
          <w:i/>
          <w:iCs/>
          <w:lang w:val="en-GB"/>
        </w:rPr>
      </w:pPr>
      <w:r w:rsidRPr="00FD5272">
        <w:rPr>
          <w:rFonts w:ascii="Verdana" w:hAnsi="Verdana"/>
          <w:i/>
          <w:iCs/>
          <w:lang w:val="en-GB"/>
        </w:rPr>
        <w:t> </w:t>
      </w:r>
      <w:hyperlink r:id="rId13" w:history="1">
        <w:r w:rsidRPr="00FD5272">
          <w:rPr>
            <w:rFonts w:ascii="Verdana" w:hAnsi="Verdana"/>
            <w:i/>
            <w:iCs/>
            <w:lang w:val="en-GB"/>
          </w:rPr>
          <w:t>Human Rights Act Webinar</w:t>
        </w:r>
      </w:hyperlink>
    </w:p>
    <w:p w14:paraId="65770D07" w14:textId="77777777" w:rsidR="00FD5272" w:rsidRPr="00FD5272" w:rsidRDefault="00FD5272" w:rsidP="00FD5272">
      <w:pPr>
        <w:pStyle w:val="ListParagraph"/>
        <w:numPr>
          <w:ilvl w:val="2"/>
          <w:numId w:val="7"/>
        </w:numPr>
        <w:jc w:val="both"/>
        <w:rPr>
          <w:rFonts w:ascii="Verdana" w:hAnsi="Verdana"/>
          <w:i/>
          <w:iCs/>
          <w:sz w:val="20"/>
          <w:szCs w:val="20"/>
          <w:lang w:val="en-GB"/>
        </w:rPr>
      </w:pPr>
      <w:r w:rsidRPr="00FD5272">
        <w:rPr>
          <w:rFonts w:ascii="Verdana" w:hAnsi="Verdana"/>
          <w:i/>
          <w:iCs/>
          <w:sz w:val="20"/>
          <w:szCs w:val="20"/>
          <w:lang w:val="en-GB"/>
        </w:rPr>
        <w:t>15 Mar 2023 10:00 </w:t>
      </w:r>
    </w:p>
    <w:p w14:paraId="233BC440" w14:textId="77777777" w:rsidR="00FD5272" w:rsidRPr="00FD5272" w:rsidRDefault="00FD5272" w:rsidP="00FD5272">
      <w:pPr>
        <w:pStyle w:val="ListParagraph"/>
        <w:numPr>
          <w:ilvl w:val="1"/>
          <w:numId w:val="7"/>
        </w:numPr>
        <w:jc w:val="both"/>
        <w:rPr>
          <w:rFonts w:ascii="Verdana" w:hAnsi="Verdana"/>
          <w:i/>
          <w:iCs/>
          <w:lang w:val="en-GB"/>
        </w:rPr>
      </w:pPr>
      <w:r w:rsidRPr="00FD5272">
        <w:rPr>
          <w:rFonts w:ascii="Verdana" w:hAnsi="Verdana"/>
          <w:i/>
          <w:iCs/>
          <w:lang w:val="en-GB"/>
        </w:rPr>
        <w:t> </w:t>
      </w:r>
      <w:hyperlink r:id="rId14" w:history="1">
        <w:r w:rsidRPr="00FD5272">
          <w:rPr>
            <w:rFonts w:ascii="Verdana" w:hAnsi="Verdana"/>
            <w:i/>
            <w:iCs/>
            <w:lang w:val="en-GB"/>
          </w:rPr>
          <w:t>Developing a Reconciliation Action Plan Webinar</w:t>
        </w:r>
      </w:hyperlink>
    </w:p>
    <w:p w14:paraId="46E4901C" w14:textId="77777777" w:rsidR="00FD5272" w:rsidRPr="00FD5272" w:rsidRDefault="00FD5272" w:rsidP="00FD5272">
      <w:pPr>
        <w:pStyle w:val="ListParagraph"/>
        <w:numPr>
          <w:ilvl w:val="2"/>
          <w:numId w:val="7"/>
        </w:numPr>
        <w:jc w:val="both"/>
        <w:rPr>
          <w:rFonts w:ascii="Verdana" w:hAnsi="Verdana"/>
          <w:i/>
          <w:iCs/>
          <w:sz w:val="20"/>
          <w:szCs w:val="20"/>
          <w:lang w:val="en-GB"/>
        </w:rPr>
      </w:pPr>
      <w:r w:rsidRPr="00FD5272">
        <w:rPr>
          <w:rFonts w:ascii="Verdana" w:hAnsi="Verdana"/>
          <w:i/>
          <w:iCs/>
          <w:sz w:val="20"/>
          <w:szCs w:val="20"/>
          <w:lang w:val="en-GB"/>
        </w:rPr>
        <w:t>16 Mar 2023 11:30 </w:t>
      </w:r>
    </w:p>
    <w:p w14:paraId="6E6AD405" w14:textId="10E0C2A2" w:rsidR="00FD5272" w:rsidRDefault="00FD5272" w:rsidP="00824092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Next Governance Village scheduled 3 May </w:t>
      </w:r>
    </w:p>
    <w:p w14:paraId="65F9E249" w14:textId="6CBA2095" w:rsidR="00FD5272" w:rsidRDefault="00FD5272" w:rsidP="00FD5272">
      <w:pPr>
        <w:pStyle w:val="ListParagraph"/>
        <w:numPr>
          <w:ilvl w:val="0"/>
          <w:numId w:val="7"/>
        </w:numPr>
        <w:jc w:val="both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sz w:val="24"/>
          <w:szCs w:val="24"/>
          <w:lang w:val="en-GB"/>
        </w:rPr>
        <w:t>Reminders:</w:t>
      </w:r>
    </w:p>
    <w:p w14:paraId="3E6AEB67" w14:textId="77777777" w:rsidR="00FD5272" w:rsidRPr="00FD5272" w:rsidRDefault="00FD5272" w:rsidP="00FD5272">
      <w:pPr>
        <w:pStyle w:val="ListParagraph"/>
        <w:numPr>
          <w:ilvl w:val="1"/>
          <w:numId w:val="7"/>
        </w:numPr>
        <w:jc w:val="both"/>
        <w:rPr>
          <w:rFonts w:ascii="Verdana" w:hAnsi="Verdana"/>
          <w:lang w:val="en-GB"/>
        </w:rPr>
      </w:pPr>
      <w:r w:rsidRPr="00FD5272">
        <w:rPr>
          <w:rFonts w:ascii="Verdana" w:hAnsi="Verdana"/>
          <w:lang w:val="en-GB"/>
        </w:rPr>
        <w:t>participants of the LGMA Discussion Boards, which are a great way to share and request information from peers.</w:t>
      </w:r>
    </w:p>
    <w:p w14:paraId="26D5A2F0" w14:textId="77777777" w:rsidR="00FD5272" w:rsidRPr="00FD5272" w:rsidRDefault="00FD5272" w:rsidP="00FD5272">
      <w:pPr>
        <w:pStyle w:val="ListParagraph"/>
        <w:numPr>
          <w:ilvl w:val="1"/>
          <w:numId w:val="7"/>
        </w:numPr>
        <w:jc w:val="both"/>
        <w:rPr>
          <w:rFonts w:ascii="Verdana" w:hAnsi="Verdana"/>
          <w:lang w:val="en-GB"/>
        </w:rPr>
      </w:pPr>
      <w:r w:rsidRPr="00FD5272">
        <w:rPr>
          <w:rFonts w:ascii="Verdana" w:hAnsi="Verdana"/>
          <w:lang w:val="en-GB"/>
        </w:rPr>
        <w:t>Excellence Awards are open. Close 3pm Wednesday 19 April 2023</w:t>
      </w:r>
    </w:p>
    <w:p w14:paraId="19978C9B" w14:textId="77777777" w:rsidR="00FD5272" w:rsidRPr="00FD5272" w:rsidRDefault="00FD5272" w:rsidP="00FD5272">
      <w:pPr>
        <w:jc w:val="both"/>
        <w:rPr>
          <w:rFonts w:ascii="Verdana" w:hAnsi="Verdana"/>
          <w:sz w:val="24"/>
          <w:szCs w:val="24"/>
          <w:lang w:val="en-GB"/>
        </w:rPr>
      </w:pPr>
    </w:p>
    <w:p w14:paraId="70DF962E" w14:textId="77777777" w:rsidR="00FD5272" w:rsidRPr="00FD5272" w:rsidRDefault="00FD5272" w:rsidP="00FD5272">
      <w:pPr>
        <w:jc w:val="both"/>
        <w:rPr>
          <w:rFonts w:ascii="Verdana" w:hAnsi="Verdana"/>
          <w:sz w:val="24"/>
          <w:szCs w:val="24"/>
          <w:lang w:val="en-GB"/>
        </w:rPr>
      </w:pPr>
    </w:p>
    <w:sectPr w:rsidR="00FD5272" w:rsidRPr="00FD5272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9543" w14:textId="77777777" w:rsidR="00C56E7E" w:rsidRDefault="00C56E7E" w:rsidP="00E1254E">
      <w:pPr>
        <w:spacing w:after="0" w:line="240" w:lineRule="auto"/>
      </w:pPr>
      <w:r>
        <w:separator/>
      </w:r>
    </w:p>
  </w:endnote>
  <w:endnote w:type="continuationSeparator" w:id="0">
    <w:p w14:paraId="0F4E2E4C" w14:textId="77777777" w:rsidR="00C56E7E" w:rsidRDefault="00C56E7E" w:rsidP="00E1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3243" w14:textId="77777777" w:rsidR="009C0A74" w:rsidRDefault="009C0A74" w:rsidP="009C0A74">
    <w:pPr>
      <w:pStyle w:val="Footer"/>
      <w:ind w:left="-142" w:right="113"/>
      <w:rPr>
        <w:sz w:val="16"/>
        <w:szCs w:val="16"/>
      </w:rPr>
    </w:pPr>
  </w:p>
  <w:p w14:paraId="2305AA02" w14:textId="29DE9C89" w:rsidR="00EE43E5" w:rsidRPr="009C0A74" w:rsidRDefault="009C0A74" w:rsidP="009C0A74">
    <w:pPr>
      <w:pStyle w:val="Footer"/>
      <w:pBdr>
        <w:top w:val="single" w:sz="4" w:space="1" w:color="auto"/>
      </w:pBdr>
      <w:tabs>
        <w:tab w:val="left" w:pos="3969"/>
        <w:tab w:val="left" w:pos="8931"/>
      </w:tabs>
      <w:spacing w:before="120"/>
      <w:ind w:left="-142" w:right="113"/>
      <w:rPr>
        <w:sz w:val="16"/>
        <w:szCs w:val="16"/>
      </w:rPr>
    </w:pPr>
    <w:r>
      <w:rPr>
        <w:sz w:val="16"/>
        <w:szCs w:val="16"/>
      </w:rPr>
      <w:t xml:space="preserve">LGMA </w:t>
    </w:r>
    <w:r w:rsidRPr="001D08BA">
      <w:rPr>
        <w:sz w:val="16"/>
        <w:szCs w:val="16"/>
      </w:rPr>
      <w:t>© 202</w:t>
    </w:r>
    <w:r w:rsidR="00D50400">
      <w:rPr>
        <w:sz w:val="16"/>
        <w:szCs w:val="16"/>
      </w:rPr>
      <w:t>3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1D08BA">
      <w:rPr>
        <w:sz w:val="16"/>
        <w:szCs w:val="16"/>
      </w:rPr>
      <w:t xml:space="preserve">Page </w:t>
    </w:r>
    <w:r w:rsidRPr="001D08BA">
      <w:rPr>
        <w:sz w:val="16"/>
        <w:szCs w:val="16"/>
      </w:rPr>
      <w:fldChar w:fldCharType="begin"/>
    </w:r>
    <w:r w:rsidRPr="001D08BA">
      <w:rPr>
        <w:sz w:val="16"/>
        <w:szCs w:val="16"/>
      </w:rPr>
      <w:instrText xml:space="preserve"> PAGE </w:instrText>
    </w:r>
    <w:r w:rsidRPr="001D08BA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1D08B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EB3D" w14:textId="77777777" w:rsidR="00C56E7E" w:rsidRDefault="00C56E7E" w:rsidP="00E1254E">
      <w:pPr>
        <w:spacing w:after="0" w:line="240" w:lineRule="auto"/>
      </w:pPr>
      <w:r>
        <w:separator/>
      </w:r>
    </w:p>
  </w:footnote>
  <w:footnote w:type="continuationSeparator" w:id="0">
    <w:p w14:paraId="235F14FC" w14:textId="77777777" w:rsidR="00C56E7E" w:rsidRDefault="00C56E7E" w:rsidP="00E1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726F" w14:textId="365639F5" w:rsidR="00E1254E" w:rsidRDefault="00BE7FB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76A74EB" wp14:editId="4736F6A4">
          <wp:simplePos x="0" y="0"/>
          <wp:positionH relativeFrom="column">
            <wp:posOffset>-302260</wp:posOffset>
          </wp:positionH>
          <wp:positionV relativeFrom="paragraph">
            <wp:posOffset>-154305</wp:posOffset>
          </wp:positionV>
          <wp:extent cx="815340" cy="815340"/>
          <wp:effectExtent l="0" t="0" r="3810" b="3810"/>
          <wp:wrapThrough wrapText="bothSides">
            <wp:wrapPolygon edited="0">
              <wp:start x="0" y="0"/>
              <wp:lineTo x="0" y="21196"/>
              <wp:lineTo x="21196" y="21196"/>
              <wp:lineTo x="2119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43E5">
      <w:rPr>
        <w:noProof/>
      </w:rPr>
      <w:drawing>
        <wp:anchor distT="0" distB="0" distL="114300" distR="114300" simplePos="0" relativeHeight="251659264" behindDoc="0" locked="0" layoutInCell="1" allowOverlap="1" wp14:anchorId="75AE2F5A" wp14:editId="18C45E01">
          <wp:simplePos x="0" y="0"/>
          <wp:positionH relativeFrom="rightMargin">
            <wp:posOffset>-173990</wp:posOffset>
          </wp:positionH>
          <wp:positionV relativeFrom="paragraph">
            <wp:posOffset>-135255</wp:posOffset>
          </wp:positionV>
          <wp:extent cx="594995" cy="600075"/>
          <wp:effectExtent l="0" t="0" r="0" b="9525"/>
          <wp:wrapThrough wrapText="bothSides">
            <wp:wrapPolygon edited="0">
              <wp:start x="1383" y="0"/>
              <wp:lineTo x="0" y="2057"/>
              <wp:lineTo x="0" y="19200"/>
              <wp:lineTo x="2075" y="21257"/>
              <wp:lineTo x="18672" y="21257"/>
              <wp:lineTo x="20747" y="18514"/>
              <wp:lineTo x="20747" y="2057"/>
              <wp:lineTo x="19364" y="0"/>
              <wp:lineTo x="1383" y="0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5F28"/>
    <w:multiLevelType w:val="multilevel"/>
    <w:tmpl w:val="BB94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4818A2"/>
    <w:multiLevelType w:val="hybridMultilevel"/>
    <w:tmpl w:val="5A24A0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410F"/>
    <w:multiLevelType w:val="hybridMultilevel"/>
    <w:tmpl w:val="9F7829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55F00"/>
    <w:multiLevelType w:val="hybridMultilevel"/>
    <w:tmpl w:val="1C7C0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031B4"/>
    <w:multiLevelType w:val="hybridMultilevel"/>
    <w:tmpl w:val="61C8B3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181811"/>
    <w:multiLevelType w:val="hybridMultilevel"/>
    <w:tmpl w:val="D0142B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152F9A"/>
    <w:multiLevelType w:val="hybridMultilevel"/>
    <w:tmpl w:val="762E4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9317D"/>
    <w:multiLevelType w:val="hybridMultilevel"/>
    <w:tmpl w:val="7548B6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FD36A6"/>
    <w:multiLevelType w:val="hybridMultilevel"/>
    <w:tmpl w:val="80E66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334861">
    <w:abstractNumId w:val="0"/>
  </w:num>
  <w:num w:numId="2" w16cid:durableId="938877441">
    <w:abstractNumId w:val="8"/>
  </w:num>
  <w:num w:numId="3" w16cid:durableId="904219944">
    <w:abstractNumId w:val="6"/>
  </w:num>
  <w:num w:numId="4" w16cid:durableId="263148125">
    <w:abstractNumId w:val="1"/>
  </w:num>
  <w:num w:numId="5" w16cid:durableId="1017124385">
    <w:abstractNumId w:val="5"/>
  </w:num>
  <w:num w:numId="6" w16cid:durableId="229927876">
    <w:abstractNumId w:val="4"/>
  </w:num>
  <w:num w:numId="7" w16cid:durableId="361370969">
    <w:abstractNumId w:val="7"/>
  </w:num>
  <w:num w:numId="8" w16cid:durableId="149291369">
    <w:abstractNumId w:val="2"/>
  </w:num>
  <w:num w:numId="9" w16cid:durableId="2025014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C4"/>
    <w:rsid w:val="00026CEF"/>
    <w:rsid w:val="0003315B"/>
    <w:rsid w:val="0003393C"/>
    <w:rsid w:val="00041F79"/>
    <w:rsid w:val="000572FB"/>
    <w:rsid w:val="00095E4E"/>
    <w:rsid w:val="000D47E7"/>
    <w:rsid w:val="00106E64"/>
    <w:rsid w:val="00191494"/>
    <w:rsid w:val="001B563B"/>
    <w:rsid w:val="001B7946"/>
    <w:rsid w:val="001C7AC1"/>
    <w:rsid w:val="001E0224"/>
    <w:rsid w:val="001E17A3"/>
    <w:rsid w:val="001F20B3"/>
    <w:rsid w:val="00201918"/>
    <w:rsid w:val="00231F52"/>
    <w:rsid w:val="002743B8"/>
    <w:rsid w:val="002C7785"/>
    <w:rsid w:val="00303DE9"/>
    <w:rsid w:val="00330C64"/>
    <w:rsid w:val="00372DDF"/>
    <w:rsid w:val="003C5AAA"/>
    <w:rsid w:val="003E1E15"/>
    <w:rsid w:val="003E5048"/>
    <w:rsid w:val="003F56B0"/>
    <w:rsid w:val="00400224"/>
    <w:rsid w:val="00407162"/>
    <w:rsid w:val="00436A6C"/>
    <w:rsid w:val="004B2D40"/>
    <w:rsid w:val="004F6D26"/>
    <w:rsid w:val="0050496F"/>
    <w:rsid w:val="00515BD5"/>
    <w:rsid w:val="005413E2"/>
    <w:rsid w:val="00545CA6"/>
    <w:rsid w:val="00557E62"/>
    <w:rsid w:val="005B6314"/>
    <w:rsid w:val="005D6B8C"/>
    <w:rsid w:val="005E1574"/>
    <w:rsid w:val="005E2A22"/>
    <w:rsid w:val="005F5A74"/>
    <w:rsid w:val="0061797C"/>
    <w:rsid w:val="006A2081"/>
    <w:rsid w:val="006B7A31"/>
    <w:rsid w:val="006E16C3"/>
    <w:rsid w:val="006E557A"/>
    <w:rsid w:val="006F203D"/>
    <w:rsid w:val="006F772C"/>
    <w:rsid w:val="007A7B66"/>
    <w:rsid w:val="00824092"/>
    <w:rsid w:val="00830FAD"/>
    <w:rsid w:val="0083457E"/>
    <w:rsid w:val="00880771"/>
    <w:rsid w:val="008A63C7"/>
    <w:rsid w:val="008B565B"/>
    <w:rsid w:val="008C3AB5"/>
    <w:rsid w:val="008F65A8"/>
    <w:rsid w:val="00911D21"/>
    <w:rsid w:val="00917909"/>
    <w:rsid w:val="0093769F"/>
    <w:rsid w:val="0094639C"/>
    <w:rsid w:val="00951B98"/>
    <w:rsid w:val="00960F4B"/>
    <w:rsid w:val="00977F55"/>
    <w:rsid w:val="009C0A74"/>
    <w:rsid w:val="00A41D6E"/>
    <w:rsid w:val="00A638C4"/>
    <w:rsid w:val="00A72C3E"/>
    <w:rsid w:val="00A75A0C"/>
    <w:rsid w:val="00A96530"/>
    <w:rsid w:val="00AC1093"/>
    <w:rsid w:val="00B10EDF"/>
    <w:rsid w:val="00B2238D"/>
    <w:rsid w:val="00B5263F"/>
    <w:rsid w:val="00B6694F"/>
    <w:rsid w:val="00B6794B"/>
    <w:rsid w:val="00B9126C"/>
    <w:rsid w:val="00BA2410"/>
    <w:rsid w:val="00BB10F9"/>
    <w:rsid w:val="00BC2A36"/>
    <w:rsid w:val="00BD2904"/>
    <w:rsid w:val="00BD5B53"/>
    <w:rsid w:val="00BE7FBA"/>
    <w:rsid w:val="00BF6FA5"/>
    <w:rsid w:val="00C22067"/>
    <w:rsid w:val="00C4243B"/>
    <w:rsid w:val="00C456A1"/>
    <w:rsid w:val="00C56E7E"/>
    <w:rsid w:val="00CA67B8"/>
    <w:rsid w:val="00D04E44"/>
    <w:rsid w:val="00D054C0"/>
    <w:rsid w:val="00D07C43"/>
    <w:rsid w:val="00D4046F"/>
    <w:rsid w:val="00D50400"/>
    <w:rsid w:val="00D63FCA"/>
    <w:rsid w:val="00DB619C"/>
    <w:rsid w:val="00DE0423"/>
    <w:rsid w:val="00E07F34"/>
    <w:rsid w:val="00E1254E"/>
    <w:rsid w:val="00E17965"/>
    <w:rsid w:val="00E4025B"/>
    <w:rsid w:val="00EE43E5"/>
    <w:rsid w:val="00F23E0D"/>
    <w:rsid w:val="00F4606E"/>
    <w:rsid w:val="00FD5272"/>
    <w:rsid w:val="04897442"/>
    <w:rsid w:val="07B3D206"/>
    <w:rsid w:val="0A224F77"/>
    <w:rsid w:val="0C018330"/>
    <w:rsid w:val="0E7C0267"/>
    <w:rsid w:val="12E739BB"/>
    <w:rsid w:val="18A49066"/>
    <w:rsid w:val="1A4060C7"/>
    <w:rsid w:val="34D8016D"/>
    <w:rsid w:val="397DDE09"/>
    <w:rsid w:val="3D278C2B"/>
    <w:rsid w:val="437C8FD1"/>
    <w:rsid w:val="43D1A115"/>
    <w:rsid w:val="4DD437B0"/>
    <w:rsid w:val="55F35193"/>
    <w:rsid w:val="5959E7B1"/>
    <w:rsid w:val="5DD51992"/>
    <w:rsid w:val="691B6D4C"/>
    <w:rsid w:val="6B13C962"/>
    <w:rsid w:val="6CAF99C3"/>
    <w:rsid w:val="6E81C517"/>
    <w:rsid w:val="6EBEF22C"/>
    <w:rsid w:val="6F8AAED0"/>
    <w:rsid w:val="702B0284"/>
    <w:rsid w:val="702F02DE"/>
    <w:rsid w:val="7C711F5E"/>
    <w:rsid w:val="7E05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B939A"/>
  <w15:chartTrackingRefBased/>
  <w15:docId w15:val="{19191B35-6002-408A-AE99-80F23D7E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5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54E"/>
  </w:style>
  <w:style w:type="paragraph" w:styleId="Footer">
    <w:name w:val="footer"/>
    <w:basedOn w:val="Normal"/>
    <w:link w:val="FooterChar"/>
    <w:uiPriority w:val="99"/>
    <w:unhideWhenUsed/>
    <w:rsid w:val="00E12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54E"/>
  </w:style>
  <w:style w:type="paragraph" w:styleId="ListParagraph">
    <w:name w:val="List Paragraph"/>
    <w:basedOn w:val="Normal"/>
    <w:uiPriority w:val="34"/>
    <w:qFormat/>
    <w:rsid w:val="006E16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6C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565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8B5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gmaqld.org.au/event-503651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gmaqld.org.au/event-499717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gmaqld.org.au/event-5013276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worksafe.qld.gov.au/laws-and-compliance/codes-of-practice/managing-the-risk-of-psychosocial-hazards-at-work-code-of-practice-202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gmaqld.org.au/event-503651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F630613F24B46A75DFC25AE34D43F" ma:contentTypeVersion="16" ma:contentTypeDescription="Create a new document." ma:contentTypeScope="" ma:versionID="63e6c1024d5e3957ac50b742847d8410">
  <xsd:schema xmlns:xsd="http://www.w3.org/2001/XMLSchema" xmlns:xs="http://www.w3.org/2001/XMLSchema" xmlns:p="http://schemas.microsoft.com/office/2006/metadata/properties" xmlns:ns2="56138cc0-c60c-4f59-9a02-b47a85bb93d7" xmlns:ns3="1ebafbfc-544b-4f2e-8dff-91b17aec97e9" targetNamespace="http://schemas.microsoft.com/office/2006/metadata/properties" ma:root="true" ma:fieldsID="b16e5e79dedf66740cf2c771567b99e9" ns2:_="" ns3:_="">
    <xsd:import namespace="56138cc0-c60c-4f59-9a02-b47a85bb93d7"/>
    <xsd:import namespace="1ebafbfc-544b-4f2e-8dff-91b17aec9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38cc0-c60c-4f59-9a02-b47a85bb9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dc5d96-fce7-4a2a-9098-62e44a1963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fbfc-544b-4f2e-8dff-91b17aec9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15fb00-2c78-4f23-bb68-6373cc274572}" ma:internalName="TaxCatchAll" ma:showField="CatchAllData" ma:web="1ebafbfc-544b-4f2e-8dff-91b17aec97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138cc0-c60c-4f59-9a02-b47a85bb93d7">
      <Terms xmlns="http://schemas.microsoft.com/office/infopath/2007/PartnerControls"/>
    </lcf76f155ced4ddcb4097134ff3c332f>
    <TaxCatchAll xmlns="1ebafbfc-544b-4f2e-8dff-91b17aec97e9" xsi:nil="true"/>
  </documentManagement>
</p:properties>
</file>

<file path=customXml/itemProps1.xml><?xml version="1.0" encoding="utf-8"?>
<ds:datastoreItem xmlns:ds="http://schemas.openxmlformats.org/officeDocument/2006/customXml" ds:itemID="{4A80AEBF-50D9-41EE-A681-F438EC369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38cc0-c60c-4f59-9a02-b47a85bb93d7"/>
    <ds:schemaRef ds:uri="1ebafbfc-544b-4f2e-8dff-91b17aec9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F2B2E-99AC-40D4-A70E-E48077F9A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B463F-CACA-4081-8B00-07ECDDB9EE71}">
  <ds:schemaRefs>
    <ds:schemaRef ds:uri="http://schemas.microsoft.com/office/2006/metadata/properties"/>
    <ds:schemaRef ds:uri="http://schemas.microsoft.com/office/infopath/2007/PartnerControls"/>
    <ds:schemaRef ds:uri="56138cc0-c60c-4f59-9a02-b47a85bb93d7"/>
    <ds:schemaRef ds:uri="1ebafbfc-544b-4f2e-8dff-91b17aec97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Bradford</dc:creator>
  <cp:keywords/>
  <dc:description/>
  <cp:lastModifiedBy>LGMA Projects</cp:lastModifiedBy>
  <cp:revision>2</cp:revision>
  <dcterms:created xsi:type="dcterms:W3CDTF">2023-02-10T01:16:00Z</dcterms:created>
  <dcterms:modified xsi:type="dcterms:W3CDTF">2023-02-10T01:16:00Z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0x010100B55F630613F24B46A75DFC25AE34D43F</vt:lpwstr>
  </property>
  <property fmtid="{D5CDD505-2E9C-101B-9397-08002B2CF9AE}" pid="3" name="MediaServiceImageTags">
    <vt:lpwstr/>
  </property>
</Properties>
</file>